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7B" w:rsidRDefault="001D1F59" w:rsidP="003D652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E757B" w:rsidRPr="001D1F59" w:rsidRDefault="00BE757B" w:rsidP="00BE757B">
      <w:pPr>
        <w:pStyle w:val="Betarp"/>
        <w:rPr>
          <w:rFonts w:ascii="Times New Roman" w:hAnsi="Times New Roman" w:cs="Times New Roman"/>
        </w:rPr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          </w:t>
      </w:r>
      <w:r w:rsidRPr="001D1F59">
        <w:rPr>
          <w:rFonts w:ascii="Times New Roman" w:hAnsi="Times New Roman" w:cs="Times New Roman"/>
        </w:rPr>
        <w:t xml:space="preserve">PATVIRTINTA </w:t>
      </w:r>
    </w:p>
    <w:p w:rsidR="00BE757B" w:rsidRPr="001D1F59" w:rsidRDefault="00BE757B" w:rsidP="00BE757B">
      <w:pPr>
        <w:pStyle w:val="Betarp"/>
        <w:rPr>
          <w:rFonts w:ascii="Times New Roman" w:hAnsi="Times New Roman" w:cs="Times New Roman"/>
        </w:rPr>
      </w:pPr>
      <w:r w:rsidRPr="001D1F59">
        <w:rPr>
          <w:rFonts w:ascii="Times New Roman" w:hAnsi="Times New Roman" w:cs="Times New Roman"/>
        </w:rPr>
        <w:tab/>
      </w:r>
      <w:r w:rsidRPr="001D1F59">
        <w:rPr>
          <w:rFonts w:ascii="Times New Roman" w:hAnsi="Times New Roman" w:cs="Times New Roman"/>
        </w:rPr>
        <w:tab/>
      </w:r>
      <w:r w:rsidRPr="001D1F59">
        <w:rPr>
          <w:rFonts w:ascii="Times New Roman" w:hAnsi="Times New Roman" w:cs="Times New Roman"/>
        </w:rPr>
        <w:tab/>
      </w:r>
      <w:r w:rsidRPr="001D1F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D1F59">
        <w:rPr>
          <w:rFonts w:ascii="Times New Roman" w:hAnsi="Times New Roman" w:cs="Times New Roman"/>
        </w:rPr>
        <w:t>VšĮ Molėtų r. PSPC direktoriaus</w:t>
      </w:r>
    </w:p>
    <w:p w:rsidR="00BE757B" w:rsidRDefault="00BE757B" w:rsidP="00BE757B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1D1F59">
        <w:rPr>
          <w:rFonts w:ascii="Times New Roman" w:hAnsi="Times New Roman" w:cs="Times New Roman"/>
        </w:rPr>
        <w:t>2021 m. rugsėjo 2 d. įsakymu Nr. VK/21-32</w:t>
      </w:r>
    </w:p>
    <w:p w:rsidR="00BE757B" w:rsidRDefault="00BE757B" w:rsidP="00BE757B">
      <w:pPr>
        <w:pStyle w:val="Betarp"/>
        <w:rPr>
          <w:rFonts w:ascii="Times New Roman" w:hAnsi="Times New Roman" w:cs="Times New Roman"/>
        </w:rPr>
      </w:pPr>
    </w:p>
    <w:p w:rsidR="00BE757B" w:rsidRDefault="00BE757B" w:rsidP="00BE757B">
      <w:pPr>
        <w:pStyle w:val="Betarp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757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DARBUOTOJŲ PSICHOLOGINIO SAUGUMO UŽTIKRINIMO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VŠĮ MOLĖTŲ R. PSPC</w:t>
      </w:r>
      <w:r w:rsidRPr="00BE757B">
        <w:rPr>
          <w:rFonts w:ascii="Times New Roman" w:hAnsi="Times New Roman" w:cs="Times New Roman"/>
          <w:b/>
          <w:sz w:val="24"/>
          <w:szCs w:val="24"/>
        </w:rPr>
        <w:br/>
      </w:r>
      <w:r w:rsidRPr="00BE757B">
        <w:rPr>
          <w:rStyle w:val="markedcontent"/>
          <w:rFonts w:ascii="Times New Roman" w:hAnsi="Times New Roman" w:cs="Times New Roman"/>
          <w:b/>
          <w:sz w:val="24"/>
          <w:szCs w:val="24"/>
        </w:rPr>
        <w:t>POLITIKA</w:t>
      </w:r>
    </w:p>
    <w:p w:rsidR="00BE757B" w:rsidRPr="00BE757B" w:rsidRDefault="00BE757B" w:rsidP="00BE757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57B">
        <w:rPr>
          <w:rFonts w:ascii="Times New Roman" w:hAnsi="Times New Roman" w:cs="Times New Roman"/>
          <w:b/>
          <w:sz w:val="24"/>
          <w:szCs w:val="24"/>
        </w:rPr>
        <w:br/>
      </w:r>
      <w:r w:rsidRPr="00BE757B">
        <w:rPr>
          <w:rStyle w:val="markedcontent"/>
          <w:rFonts w:ascii="Times New Roman" w:hAnsi="Times New Roman" w:cs="Times New Roman"/>
          <w:b/>
          <w:sz w:val="24"/>
          <w:szCs w:val="24"/>
        </w:rPr>
        <w:t>I SKYRIUS</w:t>
      </w:r>
      <w:r w:rsidRPr="00BE757B">
        <w:rPr>
          <w:rFonts w:ascii="Times New Roman" w:hAnsi="Times New Roman" w:cs="Times New Roman"/>
          <w:b/>
          <w:sz w:val="24"/>
          <w:szCs w:val="24"/>
        </w:rPr>
        <w:br/>
      </w:r>
      <w:r w:rsidRPr="00BE757B">
        <w:rPr>
          <w:rStyle w:val="markedcontent"/>
          <w:rFonts w:ascii="Times New Roman" w:hAnsi="Times New Roman" w:cs="Times New Roman"/>
          <w:b/>
          <w:sz w:val="24"/>
          <w:szCs w:val="24"/>
        </w:rPr>
        <w:t>BENDROSIOS NUOSTATOS</w:t>
      </w:r>
    </w:p>
    <w:p w:rsidR="00BE757B" w:rsidRDefault="00BE757B" w:rsidP="00BE757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1. Darbuotojų psichologinio saugumo užtikrinimo </w:t>
      </w:r>
      <w:r>
        <w:rPr>
          <w:rFonts w:ascii="Times New Roman" w:hAnsi="Times New Roman" w:cs="Times New Roman"/>
          <w:sz w:val="24"/>
          <w:szCs w:val="24"/>
          <w:lang w:eastAsia="lt-LT"/>
        </w:rPr>
        <w:t>viešojoje įstaigoje Molėtų r. pirminės sveikatos priežiūros centre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  <w:lang w:eastAsia="lt-LT"/>
        </w:rPr>
        <w:t>Molėtų r. PSPC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) politika (toliau – Politika) nustato principus,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 xml:space="preserve">kuriais vadovaujamasi </w:t>
      </w:r>
      <w:r>
        <w:rPr>
          <w:rFonts w:ascii="Times New Roman" w:hAnsi="Times New Roman" w:cs="Times New Roman"/>
          <w:sz w:val="24"/>
          <w:szCs w:val="24"/>
          <w:lang w:eastAsia="lt-LT"/>
        </w:rPr>
        <w:t>Molėtų r. PSPC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, siekiant užtikrinti darbuotojų psichologinį saugumą.</w:t>
      </w: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2. Politikos tikslas – viešai deklaruoti psichologinio smurto ir </w:t>
      </w:r>
      <w:proofErr w:type="spellStart"/>
      <w:r w:rsidRPr="00BE757B">
        <w:rPr>
          <w:rFonts w:ascii="Times New Roman" w:hAnsi="Times New Roman" w:cs="Times New Roman"/>
          <w:sz w:val="24"/>
          <w:szCs w:val="24"/>
          <w:lang w:eastAsia="lt-LT"/>
        </w:rPr>
        <w:t>mobingo</w:t>
      </w:r>
      <w:proofErr w:type="spellEnd"/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darbe </w:t>
      </w:r>
      <w:proofErr w:type="spellStart"/>
      <w:r w:rsidRPr="00BE757B">
        <w:rPr>
          <w:rFonts w:ascii="Times New Roman" w:hAnsi="Times New Roman" w:cs="Times New Roman"/>
          <w:sz w:val="24"/>
          <w:szCs w:val="24"/>
          <w:lang w:eastAsia="lt-LT"/>
        </w:rPr>
        <w:t>netoleravimą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Molėtų r. PSPC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ir užtikrinti saugios darbo aplinkos kūrimą visiems </w:t>
      </w:r>
      <w:r>
        <w:rPr>
          <w:rFonts w:ascii="Times New Roman" w:hAnsi="Times New Roman" w:cs="Times New Roman"/>
          <w:sz w:val="24"/>
          <w:szCs w:val="24"/>
          <w:lang w:eastAsia="lt-LT"/>
        </w:rPr>
        <w:t>Molėtų r. PSPC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darbuotojams.</w:t>
      </w: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3. Ši Politika taikoma visiems </w:t>
      </w:r>
      <w:r>
        <w:rPr>
          <w:rFonts w:ascii="Times New Roman" w:hAnsi="Times New Roman" w:cs="Times New Roman"/>
          <w:sz w:val="24"/>
          <w:szCs w:val="24"/>
          <w:lang w:eastAsia="lt-LT"/>
        </w:rPr>
        <w:t>Molėtų r. PSPC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darbuotojams.</w:t>
      </w: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>4. Politikoje vartojamos sąvokos:</w:t>
      </w: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4.1. </w:t>
      </w:r>
      <w:r w:rsidRPr="00BE757B">
        <w:rPr>
          <w:rFonts w:ascii="Times New Roman" w:hAnsi="Times New Roman" w:cs="Times New Roman"/>
          <w:b/>
          <w:sz w:val="24"/>
          <w:szCs w:val="24"/>
          <w:lang w:eastAsia="lt-LT"/>
        </w:rPr>
        <w:t>Psichologinis smurtas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– nepriimtinas vieno ar kelių asmenų elgesys, kuris gali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pasireikšti įvairiomis formomis, pagrinde – priekabiavimu ir smurtu: fiziniu, psichologiniu ir/ar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seksualiniu išnaudojimu, vienkartiniu ar sistemingu neetišku elgesiu, nepagarbiu elgesiu kitų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asmenų atžvilgiu. Darbo aplinkoje smurtas gali pasireikšti tarp to paties lygmens kolegų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(horizontalus smurtas), tarp vadovų ir jų pavaldinių (vertikalus smurtas) bei darbuotojų ir kitų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asmenų (klientų, vartotojų, trečiųjų asmenų ir kt.).</w:t>
      </w:r>
    </w:p>
    <w:p w:rsid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4.2. </w:t>
      </w:r>
      <w:proofErr w:type="spellStart"/>
      <w:r w:rsidRPr="00BE757B">
        <w:rPr>
          <w:rFonts w:ascii="Times New Roman" w:hAnsi="Times New Roman" w:cs="Times New Roman"/>
          <w:b/>
          <w:sz w:val="24"/>
          <w:szCs w:val="24"/>
          <w:lang w:eastAsia="lt-LT"/>
        </w:rPr>
        <w:t>Mobingas</w:t>
      </w:r>
      <w:proofErr w:type="spellEnd"/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– jėgų disbalansu paremti santykiai darbo vietoje, pasireiškiantys nuosekliu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ilgalaikiu netinkamu elgesiu, nukreiptu prieš darbuotoją, kuriais pažeidžiama darbuotojo fizinė,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socialinė ar psichologinė gerovė, mažinamas jo produktyvumas bei pasitenkinimas darbu. </w:t>
      </w:r>
      <w:proofErr w:type="spellStart"/>
      <w:r w:rsidRPr="00BE757B">
        <w:rPr>
          <w:rFonts w:ascii="Times New Roman" w:hAnsi="Times New Roman" w:cs="Times New Roman"/>
          <w:sz w:val="24"/>
          <w:szCs w:val="24"/>
          <w:lang w:eastAsia="lt-LT"/>
        </w:rPr>
        <w:t>Mobingą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gali taikyti tiek vienas, kolektyvo pritarimą ar galios svertų turintis asmuo, tiek darbuotojų grupė.</w:t>
      </w:r>
    </w:p>
    <w:p w:rsidR="00052F99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4.3. </w:t>
      </w:r>
      <w:r w:rsidRPr="00BE757B">
        <w:rPr>
          <w:rFonts w:ascii="Times New Roman" w:hAnsi="Times New Roman" w:cs="Times New Roman"/>
          <w:b/>
          <w:sz w:val="24"/>
          <w:szCs w:val="24"/>
          <w:lang w:eastAsia="lt-LT"/>
        </w:rPr>
        <w:t>Priekabiavimas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– nepageidaujamas elgesys, kai asmens lyties, lytinės orientacijos,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negalios, amžiaus, rasės, etinės priklausomybės, tautybės, religijos, tikėjimo, kalbos, kilmės,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socialinės padėties, įsitikinimų ar pažiūrų, pilietybės, šeimyninės padėties, ketinimo turėti vaiką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(vaikų) pagrindu siekiama įžeisti arba įžeidžiamas asmens orumas ir siekiama sukurti arba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sukuriama bauginanti, priešiška, žeminanti ar įžeidžianti aplinka.</w:t>
      </w:r>
    </w:p>
    <w:p w:rsidR="00052F99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4.4. </w:t>
      </w:r>
      <w:r w:rsidRPr="00052F99">
        <w:rPr>
          <w:rFonts w:ascii="Times New Roman" w:hAnsi="Times New Roman" w:cs="Times New Roman"/>
          <w:b/>
          <w:sz w:val="24"/>
          <w:szCs w:val="24"/>
          <w:lang w:eastAsia="lt-LT"/>
        </w:rPr>
        <w:t>Psichosocialinis rizikos veiksnys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– veiksnys, kuris dėl darbo sąlygų, darbo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reikalavimų, darbo organizavimo, darbo turinio, darbuotojų tarpusavio ar darbdavio ir darbuotojo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br/>
        <w:t>tarpusavio santykių sukelia darbuotojui psichinį stresą.</w:t>
      </w:r>
    </w:p>
    <w:p w:rsidR="00052F99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4.5. </w:t>
      </w:r>
      <w:r w:rsidRPr="00052F99">
        <w:rPr>
          <w:rFonts w:ascii="Times New Roman" w:hAnsi="Times New Roman" w:cs="Times New Roman"/>
          <w:b/>
          <w:sz w:val="24"/>
          <w:szCs w:val="24"/>
          <w:lang w:eastAsia="lt-LT"/>
        </w:rPr>
        <w:t>Psichosocialinė rizika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 xml:space="preserve"> – rizika darbuotojų psichinei ir fizinei sveikatai bei socialinei</w:t>
      </w:r>
      <w:r w:rsidR="00052F9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gerovei, kurią kelia psichosocialiniai veiksniai susiję su darbo santykiais.</w:t>
      </w:r>
    </w:p>
    <w:p w:rsidR="00BE757B" w:rsidRPr="00BE757B" w:rsidRDefault="00BE757B" w:rsidP="00BE757B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E757B">
        <w:rPr>
          <w:rFonts w:ascii="Times New Roman" w:hAnsi="Times New Roman" w:cs="Times New Roman"/>
          <w:sz w:val="24"/>
          <w:szCs w:val="24"/>
          <w:lang w:eastAsia="lt-LT"/>
        </w:rPr>
        <w:t>5. Kitos Politikoje naudojamos sąvokos suprantamos ir aiškinamos taip, kaip jos apibrėžtos</w:t>
      </w:r>
      <w:r w:rsidR="00052F9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Lietuvos respublikos Darbo kodekse, Darbuotojų saugos ir sveikatos įstatyme ir Psichosocialinės</w:t>
      </w:r>
      <w:r w:rsidR="00052F9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BE757B">
        <w:rPr>
          <w:rFonts w:ascii="Times New Roman" w:hAnsi="Times New Roman" w:cs="Times New Roman"/>
          <w:sz w:val="24"/>
          <w:szCs w:val="24"/>
          <w:lang w:eastAsia="lt-LT"/>
        </w:rPr>
        <w:t>rizikos vertinimo metodiniuose nurodymuose.</w:t>
      </w:r>
    </w:p>
    <w:p w:rsidR="00052F99" w:rsidRDefault="00052F99" w:rsidP="00052F99">
      <w:pPr>
        <w:pStyle w:val="Betarp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52F99" w:rsidRDefault="00052F99" w:rsidP="00052F99">
      <w:pPr>
        <w:pStyle w:val="Betarp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b/>
          <w:sz w:val="24"/>
          <w:szCs w:val="24"/>
        </w:rPr>
        <w:t>II SKYRIUS</w:t>
      </w:r>
      <w:r w:rsidRPr="00052F99">
        <w:rPr>
          <w:rFonts w:ascii="Times New Roman" w:hAnsi="Times New Roman" w:cs="Times New Roman"/>
          <w:b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DARBUOTOJŲ PSICHOLOGINIO SAUGUMO UŽTIKRINIMO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MOLĖTŲ R. PSPC</w:t>
      </w:r>
      <w:r w:rsidRPr="00052F99">
        <w:rPr>
          <w:rFonts w:ascii="Times New Roman" w:hAnsi="Times New Roman" w:cs="Times New Roman"/>
          <w:b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b/>
          <w:sz w:val="24"/>
          <w:szCs w:val="24"/>
        </w:rPr>
        <w:t>POLITIKOS PRINCIPAI</w:t>
      </w:r>
      <w:r w:rsidRPr="00052F99">
        <w:rPr>
          <w:rFonts w:ascii="Times New Roman" w:hAnsi="Times New Roman" w:cs="Times New Roman"/>
          <w:b/>
          <w:sz w:val="24"/>
          <w:szCs w:val="24"/>
        </w:rPr>
        <w:br/>
      </w:r>
    </w:p>
    <w:p w:rsidR="00052F99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netoleruojamas bet kokia forma pasireikšti galintis psichologinis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smurtas: priekabiavimas, nepageidaujamas elgesys darbe, siekiant įžeisti darbuotojo orumą dėl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amžiaus, negalios, šeimyninės padėties, lyties, nuomonės ar įsitikinimų, fizinis, psichologinis ir/ar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seksualinis išnaudojimas, vienkartinis ar sistemingas neetiškas, nepagarbus elgesys bet kurių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darbuotojų atžvilgiu.</w:t>
      </w:r>
    </w:p>
    <w:p w:rsidR="00343C54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netoleruojamas bauginimas, grasinimai siekiant sukelti fizinės,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psichologinės skriaudos baimę.</w:t>
      </w:r>
    </w:p>
    <w:p w:rsidR="00343C54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8. </w:t>
      </w:r>
      <w:r w:rsidR="00343C54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netoleruojamas bet kokia forma pasireikšti galintis </w:t>
      </w:r>
      <w:proofErr w:type="spellStart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mobingas</w:t>
      </w:r>
      <w:proofErr w:type="spellEnd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="00343C54">
        <w:rPr>
          <w:rStyle w:val="markedcontent"/>
          <w:rFonts w:ascii="Times New Roman" w:hAnsi="Times New Roman" w:cs="Times New Roman"/>
          <w:sz w:val="24"/>
          <w:szCs w:val="24"/>
        </w:rPr>
        <w:t>nuoseklus ilgalaikis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netinkamas elgesys, fizinės, socialinės ar psichologinės gerovės pažeidimas bet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kurių </w:t>
      </w:r>
      <w:r w:rsidR="00343C54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darbuotojų atžvilgiu.</w:t>
      </w:r>
    </w:p>
    <w:p w:rsidR="00343C54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9. </w:t>
      </w:r>
      <w:r w:rsidR="00343C54">
        <w:rPr>
          <w:rStyle w:val="markedcontent"/>
          <w:rFonts w:ascii="Times New Roman" w:hAnsi="Times New Roman" w:cs="Times New Roman"/>
          <w:sz w:val="24"/>
          <w:szCs w:val="24"/>
        </w:rPr>
        <w:t xml:space="preserve">Molėtų r. PSPC 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darbą siekia organizuoti taip, kad būtų kuriama saugi ir psichologinei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sveikatai palanki darbo aplinka, kad darbuotojas ar jų grupė nepatirtų priešiškų, neetiškų,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žeminančių, agresyvių, užgaulių, įžeidžiančių veiksmų, kuriais kėsinamasi į atskiro darbuotojo ar jų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grupės garbę ir orumą, fizinį ar psichologinį asmens neliečiamumą ar kuriais siekiama darbuotoją ar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jų grupę įbauginti, sumenkinti ar įstumti į beginklę ir bejėgę padėtį.</w:t>
      </w:r>
    </w:p>
    <w:p w:rsidR="00D8116A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organizuojant darbą yra atsižvelgiama į psichosocialinę riziką ir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psichosocialinių rizikos veiksnių poveikį visiems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darbuotojams.</w:t>
      </w:r>
    </w:p>
    <w:p w:rsidR="00D8116A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11.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imasi priemonių, kad kaip įmanoma efektyviau būtų įgyvendinamos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psichologinio smurto darbe prevencijos priemonės ir skatina darbuotojus apie galimai patirtus ar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pastebėtus psichologinio smurto ir (ar) </w:t>
      </w:r>
      <w:proofErr w:type="spellStart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mobingo</w:t>
      </w:r>
      <w:proofErr w:type="spellEnd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atvejus anonimiškai ar atskleidžiant savo tapatybę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pranešti šioje Politikoje nustatyta tvarką (detaliau žr. 12-14 punktus), atvirai kalbėti šiomis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temomis, rodyti netoleranciją tokiam elgesiui.</w:t>
      </w:r>
    </w:p>
    <w:p w:rsidR="00D8116A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12.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užtikrina darbuotojams galimybę teikti klausimus, siūlymus, prašymus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ir (ar) skundus dėl pastebėto ar patiriamo psichologinio smurto ir (ar) </w:t>
      </w:r>
      <w:proofErr w:type="spellStart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mobingo</w:t>
      </w:r>
      <w:proofErr w:type="spellEnd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darbe.</w:t>
      </w:r>
    </w:p>
    <w:p w:rsidR="00D8116A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13. Jei asmuo kreipėsi ne anonimiškai, o atskleisdamas savo tapatybę,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užtikrina pateiktų duomenų konfidencialumą ir taiko asmenų, pateikusių informaciją apie</w:t>
      </w:r>
      <w:r w:rsidRPr="00052F99">
        <w:rPr>
          <w:rFonts w:ascii="Times New Roman" w:hAnsi="Times New Roman" w:cs="Times New Roman"/>
          <w:sz w:val="24"/>
          <w:szCs w:val="24"/>
        </w:rPr>
        <w:br/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pažeidimus, apsaugos, skatinimo ir pagalbos jiems priemones.</w:t>
      </w:r>
    </w:p>
    <w:p w:rsidR="00BE757B" w:rsidRDefault="00052F99" w:rsidP="00052F99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14.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 xml:space="preserve">apie 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>mobingo</w:t>
      </w:r>
      <w:proofErr w:type="spellEnd"/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 atvejus galima </w:t>
      </w:r>
      <w:r w:rsidR="00D8116A">
        <w:rPr>
          <w:rStyle w:val="markedcontent"/>
          <w:rFonts w:ascii="Times New Roman" w:hAnsi="Times New Roman" w:cs="Times New Roman"/>
          <w:sz w:val="24"/>
          <w:szCs w:val="24"/>
        </w:rPr>
        <w:t xml:space="preserve">pranešti </w:t>
      </w:r>
      <w:r w:rsidRPr="00052F99">
        <w:rPr>
          <w:rStyle w:val="markedcontent"/>
          <w:rFonts w:ascii="Times New Roman" w:hAnsi="Times New Roman" w:cs="Times New Roman"/>
          <w:sz w:val="24"/>
          <w:szCs w:val="24"/>
        </w:rPr>
        <w:t xml:space="preserve">el. paštu </w:t>
      </w:r>
      <w:hyperlink r:id="rId4" w:history="1">
        <w:r w:rsidR="00D8116A" w:rsidRPr="0068224E">
          <w:rPr>
            <w:rStyle w:val="Hipersaitas"/>
            <w:rFonts w:ascii="Times New Roman" w:hAnsi="Times New Roman" w:cs="Times New Roman"/>
            <w:sz w:val="24"/>
            <w:szCs w:val="24"/>
          </w:rPr>
          <w:t>info@moletupspc.lt</w:t>
        </w:r>
      </w:hyperlink>
      <w:r w:rsidR="00D811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8116A" w:rsidRDefault="00D8116A" w:rsidP="00D8116A">
      <w:pPr>
        <w:pStyle w:val="Betarp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2561" w:rsidRDefault="00D8116A" w:rsidP="00D8116A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D8116A"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  <w:r w:rsidRPr="00D8116A">
        <w:rPr>
          <w:rFonts w:ascii="Times New Roman" w:hAnsi="Times New Roman" w:cs="Times New Roman"/>
          <w:b/>
          <w:sz w:val="24"/>
          <w:szCs w:val="24"/>
          <w:lang w:eastAsia="lt-LT"/>
        </w:rPr>
        <w:br/>
        <w:t>BAIGIAMOSIOS NUOSTATOS</w:t>
      </w:r>
      <w:r w:rsidRPr="00D8116A">
        <w:rPr>
          <w:rFonts w:ascii="Times New Roman" w:hAnsi="Times New Roman" w:cs="Times New Roman"/>
          <w:sz w:val="24"/>
          <w:szCs w:val="24"/>
          <w:lang w:eastAsia="lt-LT"/>
        </w:rPr>
        <w:br/>
      </w:r>
    </w:p>
    <w:p w:rsidR="00EA2561" w:rsidRDefault="00D8116A" w:rsidP="00EA2561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8116A">
        <w:rPr>
          <w:rFonts w:ascii="Times New Roman" w:hAnsi="Times New Roman" w:cs="Times New Roman"/>
          <w:sz w:val="24"/>
          <w:szCs w:val="24"/>
          <w:lang w:eastAsia="lt-LT"/>
        </w:rPr>
        <w:t xml:space="preserve">15. </w:t>
      </w:r>
      <w:r w:rsidR="00EA2561">
        <w:rPr>
          <w:rStyle w:val="markedcontent"/>
          <w:rFonts w:ascii="Times New Roman" w:hAnsi="Times New Roman" w:cs="Times New Roman"/>
          <w:sz w:val="24"/>
          <w:szCs w:val="24"/>
        </w:rPr>
        <w:t>Darbuotojai su šia</w:t>
      </w:r>
      <w:r w:rsidR="00EA2561" w:rsidRPr="002B62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A2561">
        <w:rPr>
          <w:rStyle w:val="markedcontent"/>
          <w:rFonts w:ascii="Times New Roman" w:hAnsi="Times New Roman" w:cs="Times New Roman"/>
          <w:sz w:val="24"/>
          <w:szCs w:val="24"/>
        </w:rPr>
        <w:t>Politika yra</w:t>
      </w:r>
      <w:r w:rsidR="00EA2561" w:rsidRPr="002B62A7">
        <w:rPr>
          <w:rStyle w:val="markedcontent"/>
          <w:rFonts w:ascii="Times New Roman" w:hAnsi="Times New Roman" w:cs="Times New Roman"/>
          <w:sz w:val="24"/>
          <w:szCs w:val="24"/>
        </w:rPr>
        <w:t xml:space="preserve"> supažindinami susirinkimų metu bei elektroninėmis</w:t>
      </w:r>
      <w:r w:rsidR="00EA2561" w:rsidRPr="002B62A7">
        <w:rPr>
          <w:rFonts w:ascii="Times New Roman" w:hAnsi="Times New Roman" w:cs="Times New Roman"/>
          <w:sz w:val="24"/>
          <w:szCs w:val="24"/>
        </w:rPr>
        <w:br/>
      </w:r>
      <w:r w:rsidR="00EA2561" w:rsidRPr="002B62A7">
        <w:rPr>
          <w:rStyle w:val="markedcontent"/>
          <w:rFonts w:ascii="Times New Roman" w:hAnsi="Times New Roman" w:cs="Times New Roman"/>
          <w:sz w:val="24"/>
          <w:szCs w:val="24"/>
        </w:rPr>
        <w:t>priemonėmis ir, atlikdami savo darbo funkcijas, turi vadovautis ši</w:t>
      </w:r>
      <w:r w:rsidR="00EA2561">
        <w:rPr>
          <w:rStyle w:val="markedcontent"/>
          <w:rFonts w:ascii="Times New Roman" w:hAnsi="Times New Roman" w:cs="Times New Roman"/>
          <w:sz w:val="24"/>
          <w:szCs w:val="24"/>
        </w:rPr>
        <w:t>oje</w:t>
      </w:r>
      <w:r w:rsidR="00EA2561" w:rsidRPr="002B62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A2561">
        <w:rPr>
          <w:rStyle w:val="markedcontent"/>
          <w:rFonts w:ascii="Times New Roman" w:hAnsi="Times New Roman" w:cs="Times New Roman"/>
          <w:sz w:val="24"/>
          <w:szCs w:val="24"/>
        </w:rPr>
        <w:t>Politikoje</w:t>
      </w:r>
      <w:r w:rsidR="00EA2561" w:rsidRPr="002B62A7">
        <w:rPr>
          <w:rStyle w:val="markedcontent"/>
          <w:rFonts w:ascii="Times New Roman" w:hAnsi="Times New Roman" w:cs="Times New Roman"/>
          <w:sz w:val="24"/>
          <w:szCs w:val="24"/>
        </w:rPr>
        <w:t xml:space="preserve"> nustatytais principais.</w:t>
      </w:r>
    </w:p>
    <w:p w:rsidR="00EA2561" w:rsidRDefault="00EA2561" w:rsidP="00EA2561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>16. Šios Politikos pažeidimas gali būti laikomas šiurkščiu darbo pareigų pažeidimu ir</w:t>
      </w:r>
      <w:r w:rsidRPr="00EA2561">
        <w:rPr>
          <w:rFonts w:ascii="Times New Roman" w:hAnsi="Times New Roman" w:cs="Times New Roman"/>
          <w:sz w:val="24"/>
          <w:szCs w:val="24"/>
        </w:rPr>
        <w:br/>
      </w: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>taikoma atsakomybė numatyta Lietuvos Respublikos darbo kodekse ar kituose Lietuvos</w:t>
      </w:r>
      <w:r w:rsidRPr="00EA2561">
        <w:rPr>
          <w:rFonts w:ascii="Times New Roman" w:hAnsi="Times New Roman" w:cs="Times New Roman"/>
          <w:sz w:val="24"/>
          <w:szCs w:val="24"/>
        </w:rPr>
        <w:br/>
      </w: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>Respublikos teisės aktuose.</w:t>
      </w:r>
    </w:p>
    <w:p w:rsidR="00D8116A" w:rsidRDefault="00EA2561" w:rsidP="00EA2561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 xml:space="preserve">17. Politika tvirtinama, keičiama ir naikinama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Molėtų r. PSPC</w:t>
      </w: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 xml:space="preserve"> direktoriaus</w:t>
      </w:r>
      <w:r w:rsidRPr="00EA2561">
        <w:rPr>
          <w:rFonts w:ascii="Times New Roman" w:hAnsi="Times New Roman" w:cs="Times New Roman"/>
          <w:sz w:val="24"/>
          <w:szCs w:val="24"/>
        </w:rPr>
        <w:br/>
      </w:r>
      <w:r w:rsidRPr="00EA2561">
        <w:rPr>
          <w:rStyle w:val="markedcontent"/>
          <w:rFonts w:ascii="Times New Roman" w:hAnsi="Times New Roman" w:cs="Times New Roman"/>
          <w:sz w:val="24"/>
          <w:szCs w:val="24"/>
        </w:rPr>
        <w:t>įsakymu.</w:t>
      </w:r>
    </w:p>
    <w:p w:rsidR="00EA2561" w:rsidRDefault="00EA2561" w:rsidP="00EA2561">
      <w:pPr>
        <w:pStyle w:val="Betarp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A2561" w:rsidRPr="00EA2561" w:rsidRDefault="00EA2561" w:rsidP="00EA25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</w:t>
      </w:r>
    </w:p>
    <w:sectPr w:rsidR="00EA2561" w:rsidRPr="00EA2561" w:rsidSect="001D1F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9"/>
    <w:rsid w:val="00052F99"/>
    <w:rsid w:val="001D1F59"/>
    <w:rsid w:val="002B62A7"/>
    <w:rsid w:val="00343C54"/>
    <w:rsid w:val="00350EDC"/>
    <w:rsid w:val="003D6528"/>
    <w:rsid w:val="0046228D"/>
    <w:rsid w:val="00470E6F"/>
    <w:rsid w:val="00513D55"/>
    <w:rsid w:val="0095336C"/>
    <w:rsid w:val="00A969BD"/>
    <w:rsid w:val="00B81264"/>
    <w:rsid w:val="00B841B3"/>
    <w:rsid w:val="00BE757B"/>
    <w:rsid w:val="00D8116A"/>
    <w:rsid w:val="00DA0F77"/>
    <w:rsid w:val="00EA2561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971F-C46B-4B4B-A398-C6A4F40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D1F59"/>
    <w:pPr>
      <w:spacing w:after="0" w:line="240" w:lineRule="auto"/>
    </w:pPr>
  </w:style>
  <w:style w:type="character" w:customStyle="1" w:styleId="markedcontent">
    <w:name w:val="markedcontent"/>
    <w:basedOn w:val="Numatytasispastraiposriftas"/>
    <w:rsid w:val="001D1F59"/>
  </w:style>
  <w:style w:type="character" w:styleId="Hipersaitas">
    <w:name w:val="Hyperlink"/>
    <w:basedOn w:val="Numatytasispastraiposriftas"/>
    <w:uiPriority w:val="99"/>
    <w:unhideWhenUsed/>
    <w:rsid w:val="00D8116A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letups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2022-01-06T13:36:00Z</cp:lastPrinted>
  <dcterms:created xsi:type="dcterms:W3CDTF">2022-01-05T11:32:00Z</dcterms:created>
  <dcterms:modified xsi:type="dcterms:W3CDTF">2022-01-12T08:52:00Z</dcterms:modified>
</cp:coreProperties>
</file>